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21604" w:rsidRPr="007A5B70" w:rsidRDefault="00321604" w:rsidP="00321604">
      <w:pPr>
        <w:spacing w:line="480" w:lineRule="auto"/>
        <w:jc w:val="center"/>
        <w:rPr>
          <w:rFonts w:ascii="Times New Roman" w:hAnsi="Times New Roman" w:cs="Times New Roman"/>
          <w:sz w:val="24"/>
          <w:szCs w:val="24"/>
        </w:rPr>
      </w:pPr>
    </w:p>
    <w:p w:rsidR="00321604" w:rsidRPr="007A5B70" w:rsidRDefault="00321604" w:rsidP="00321604">
      <w:pPr>
        <w:spacing w:line="480" w:lineRule="auto"/>
        <w:jc w:val="center"/>
        <w:rPr>
          <w:rFonts w:ascii="Times New Roman" w:hAnsi="Times New Roman" w:cs="Times New Roman"/>
          <w:sz w:val="24"/>
          <w:szCs w:val="24"/>
        </w:rPr>
      </w:pPr>
    </w:p>
    <w:p w:rsidR="00321604" w:rsidRPr="007A5B70" w:rsidRDefault="00321604" w:rsidP="00321604">
      <w:pPr>
        <w:spacing w:line="480" w:lineRule="auto"/>
        <w:jc w:val="center"/>
        <w:rPr>
          <w:rFonts w:ascii="Times New Roman" w:hAnsi="Times New Roman" w:cs="Times New Roman"/>
          <w:sz w:val="24"/>
          <w:szCs w:val="24"/>
        </w:rPr>
      </w:pPr>
    </w:p>
    <w:p w:rsidR="00321604" w:rsidRPr="007A5B70" w:rsidRDefault="00321604" w:rsidP="00321604">
      <w:pPr>
        <w:spacing w:line="480" w:lineRule="auto"/>
        <w:jc w:val="center"/>
        <w:rPr>
          <w:rFonts w:ascii="Times New Roman" w:hAnsi="Times New Roman" w:cs="Times New Roman"/>
          <w:sz w:val="24"/>
          <w:szCs w:val="24"/>
        </w:rPr>
      </w:pPr>
    </w:p>
    <w:p w:rsidR="00321604" w:rsidRPr="007A5B70" w:rsidRDefault="00321604" w:rsidP="00321604">
      <w:pPr>
        <w:spacing w:line="480" w:lineRule="auto"/>
        <w:jc w:val="center"/>
        <w:rPr>
          <w:rFonts w:ascii="Times New Roman" w:hAnsi="Times New Roman" w:cs="Times New Roman"/>
          <w:sz w:val="24"/>
          <w:szCs w:val="24"/>
        </w:rPr>
      </w:pPr>
      <w:r w:rsidRPr="007A5B70">
        <w:rPr>
          <w:rFonts w:ascii="Times New Roman" w:hAnsi="Times New Roman" w:cs="Times New Roman"/>
          <w:sz w:val="24"/>
          <w:szCs w:val="24"/>
        </w:rPr>
        <w:t>Proposal</w:t>
      </w:r>
    </w:p>
    <w:p w:rsidR="00321604" w:rsidRPr="007A5B70" w:rsidRDefault="00321604" w:rsidP="00321604">
      <w:pPr>
        <w:spacing w:line="480" w:lineRule="auto"/>
        <w:jc w:val="center"/>
        <w:rPr>
          <w:rFonts w:ascii="Times New Roman" w:hAnsi="Times New Roman" w:cs="Times New Roman"/>
          <w:sz w:val="24"/>
          <w:szCs w:val="24"/>
        </w:rPr>
      </w:pPr>
      <w:r w:rsidRPr="007A5B70">
        <w:rPr>
          <w:rFonts w:ascii="Times New Roman" w:hAnsi="Times New Roman" w:cs="Times New Roman"/>
          <w:sz w:val="24"/>
          <w:szCs w:val="24"/>
        </w:rPr>
        <w:t>Name</w:t>
      </w:r>
    </w:p>
    <w:p w:rsidR="00321604" w:rsidRPr="007A5B70" w:rsidRDefault="00321604" w:rsidP="00321604">
      <w:pPr>
        <w:spacing w:line="480" w:lineRule="auto"/>
        <w:jc w:val="center"/>
        <w:rPr>
          <w:rFonts w:ascii="Times New Roman" w:hAnsi="Times New Roman" w:cs="Times New Roman"/>
          <w:sz w:val="24"/>
          <w:szCs w:val="24"/>
        </w:rPr>
      </w:pPr>
      <w:r w:rsidRPr="007A5B70">
        <w:rPr>
          <w:rFonts w:ascii="Times New Roman" w:hAnsi="Times New Roman" w:cs="Times New Roman"/>
          <w:sz w:val="24"/>
          <w:szCs w:val="24"/>
        </w:rPr>
        <w:t>Institution Affiliations</w:t>
      </w:r>
    </w:p>
    <w:p w:rsidR="00321604" w:rsidRPr="007A5B70" w:rsidRDefault="00321604" w:rsidP="00321604">
      <w:pPr>
        <w:spacing w:line="480" w:lineRule="auto"/>
        <w:jc w:val="center"/>
        <w:rPr>
          <w:rFonts w:ascii="Times New Roman" w:hAnsi="Times New Roman" w:cs="Times New Roman"/>
          <w:sz w:val="24"/>
          <w:szCs w:val="24"/>
        </w:rPr>
      </w:pPr>
      <w:r w:rsidRPr="007A5B70">
        <w:rPr>
          <w:rFonts w:ascii="Times New Roman" w:hAnsi="Times New Roman" w:cs="Times New Roman"/>
          <w:sz w:val="24"/>
          <w:szCs w:val="24"/>
        </w:rPr>
        <w:t>Course Title</w:t>
      </w:r>
    </w:p>
    <w:p w:rsidR="00321604" w:rsidRPr="007A5B70" w:rsidRDefault="00321604" w:rsidP="00321604">
      <w:pPr>
        <w:spacing w:line="480" w:lineRule="auto"/>
        <w:jc w:val="center"/>
        <w:rPr>
          <w:rFonts w:ascii="Times New Roman" w:hAnsi="Times New Roman" w:cs="Times New Roman"/>
          <w:sz w:val="24"/>
          <w:szCs w:val="24"/>
        </w:rPr>
      </w:pPr>
      <w:r w:rsidRPr="007A5B70">
        <w:rPr>
          <w:rFonts w:ascii="Times New Roman" w:hAnsi="Times New Roman" w:cs="Times New Roman"/>
          <w:sz w:val="24"/>
          <w:szCs w:val="24"/>
        </w:rPr>
        <w:t>Date</w:t>
      </w:r>
    </w:p>
    <w:p w:rsidR="00321604" w:rsidRPr="007A5B70" w:rsidRDefault="00321604" w:rsidP="00321604">
      <w:pPr>
        <w:spacing w:line="480" w:lineRule="auto"/>
        <w:jc w:val="both"/>
        <w:rPr>
          <w:rFonts w:ascii="Times New Roman" w:hAnsi="Times New Roman" w:cs="Times New Roman"/>
          <w:b/>
          <w:sz w:val="24"/>
          <w:szCs w:val="24"/>
        </w:rPr>
      </w:pPr>
      <w:r w:rsidRPr="007A5B70">
        <w:rPr>
          <w:rFonts w:ascii="Times New Roman" w:hAnsi="Times New Roman" w:cs="Times New Roman"/>
          <w:b/>
          <w:sz w:val="24"/>
          <w:szCs w:val="24"/>
        </w:rPr>
        <w:br w:type="page"/>
      </w:r>
    </w:p>
    <w:p w:rsidR="00033D08" w:rsidRPr="007A5B70" w:rsidRDefault="00EA54DA" w:rsidP="00321604">
      <w:pPr>
        <w:spacing w:line="480" w:lineRule="auto"/>
        <w:jc w:val="both"/>
        <w:rPr>
          <w:rFonts w:ascii="Times New Roman" w:hAnsi="Times New Roman" w:cs="Times New Roman"/>
          <w:sz w:val="24"/>
          <w:szCs w:val="24"/>
        </w:rPr>
      </w:pPr>
      <w:r w:rsidRPr="007A5B70">
        <w:rPr>
          <w:rFonts w:ascii="Times New Roman" w:hAnsi="Times New Roman" w:cs="Times New Roman"/>
          <w:b/>
          <w:sz w:val="24"/>
          <w:szCs w:val="24"/>
        </w:rPr>
        <w:lastRenderedPageBreak/>
        <w:t xml:space="preserve">Title: </w:t>
      </w:r>
      <w:r w:rsidRPr="007A5B70">
        <w:rPr>
          <w:rFonts w:ascii="Times New Roman" w:hAnsi="Times New Roman" w:cs="Times New Roman"/>
          <w:sz w:val="24"/>
          <w:szCs w:val="24"/>
        </w:rPr>
        <w:t>Workplace Dilemma: Parents Having Disabled Children</w:t>
      </w:r>
    </w:p>
    <w:p w:rsidR="00EA54DA" w:rsidRPr="007A5B70" w:rsidRDefault="00EA54DA" w:rsidP="00321604">
      <w:pPr>
        <w:spacing w:line="480" w:lineRule="auto"/>
        <w:jc w:val="both"/>
        <w:rPr>
          <w:rFonts w:ascii="Times New Roman" w:hAnsi="Times New Roman" w:cs="Times New Roman"/>
          <w:b/>
          <w:sz w:val="24"/>
          <w:szCs w:val="24"/>
        </w:rPr>
      </w:pPr>
      <w:r w:rsidRPr="007A5B70">
        <w:rPr>
          <w:rFonts w:ascii="Times New Roman" w:hAnsi="Times New Roman" w:cs="Times New Roman"/>
          <w:b/>
          <w:sz w:val="24"/>
          <w:szCs w:val="24"/>
        </w:rPr>
        <w:t xml:space="preserve">Research background: </w:t>
      </w:r>
    </w:p>
    <w:p w:rsidR="00EA54DA" w:rsidRPr="007A5B70" w:rsidRDefault="00EA54DA" w:rsidP="00321604">
      <w:pPr>
        <w:spacing w:line="480" w:lineRule="auto"/>
        <w:jc w:val="both"/>
        <w:rPr>
          <w:rFonts w:ascii="Times New Roman" w:hAnsi="Times New Roman" w:cs="Times New Roman"/>
          <w:sz w:val="24"/>
          <w:szCs w:val="24"/>
        </w:rPr>
      </w:pPr>
      <w:r w:rsidRPr="007A5B70">
        <w:rPr>
          <w:rFonts w:ascii="Times New Roman" w:hAnsi="Times New Roman" w:cs="Times New Roman"/>
          <w:sz w:val="24"/>
          <w:szCs w:val="24"/>
        </w:rPr>
        <w:t xml:space="preserve">Parents having children with disabilities have been facing </w:t>
      </w:r>
      <w:r w:rsidR="00282924" w:rsidRPr="007A5B70">
        <w:rPr>
          <w:rFonts w:ascii="Times New Roman" w:hAnsi="Times New Roman" w:cs="Times New Roman"/>
          <w:sz w:val="24"/>
          <w:szCs w:val="24"/>
        </w:rPr>
        <w:t xml:space="preserve">several challenges in bringing up their disabled children. According to research by psychologists, these parents having disabled children </w:t>
      </w:r>
      <w:r w:rsidR="00A93B55" w:rsidRPr="007A5B70">
        <w:rPr>
          <w:rFonts w:ascii="Times New Roman" w:hAnsi="Times New Roman" w:cs="Times New Roman"/>
          <w:sz w:val="24"/>
          <w:szCs w:val="24"/>
        </w:rPr>
        <w:t>experience stress and other psychological disorders including depression and anxiety. These parents face dilem</w:t>
      </w:r>
      <w:bookmarkStart w:id="0" w:name="_GoBack"/>
      <w:bookmarkEnd w:id="0"/>
      <w:r w:rsidR="00A93B55" w:rsidRPr="007A5B70">
        <w:rPr>
          <w:rFonts w:ascii="Times New Roman" w:hAnsi="Times New Roman" w:cs="Times New Roman"/>
          <w:sz w:val="24"/>
          <w:szCs w:val="24"/>
        </w:rPr>
        <w:t>mas in disclosure of the care responsibilities they have, especially to their employees and workplaces in fear of discrimination. Communication is therefore important but tend</w:t>
      </w:r>
      <w:r w:rsidR="00321604" w:rsidRPr="007A5B70">
        <w:rPr>
          <w:rFonts w:ascii="Times New Roman" w:hAnsi="Times New Roman" w:cs="Times New Roman"/>
          <w:sz w:val="24"/>
          <w:szCs w:val="24"/>
        </w:rPr>
        <w:t>s</w:t>
      </w:r>
      <w:r w:rsidR="00A93B55" w:rsidRPr="007A5B70">
        <w:rPr>
          <w:rFonts w:ascii="Times New Roman" w:hAnsi="Times New Roman" w:cs="Times New Roman"/>
          <w:sz w:val="24"/>
          <w:szCs w:val="24"/>
        </w:rPr>
        <w:t xml:space="preserve"> to be difficult for parents having children with disabilities. Parents with disabled children are therefore encouraged to peer seek support which will enable them </w:t>
      </w:r>
      <w:r w:rsidR="00321604" w:rsidRPr="007A5B70">
        <w:rPr>
          <w:rFonts w:ascii="Times New Roman" w:hAnsi="Times New Roman" w:cs="Times New Roman"/>
          <w:sz w:val="24"/>
          <w:szCs w:val="24"/>
        </w:rPr>
        <w:t xml:space="preserve">to </w:t>
      </w:r>
      <w:r w:rsidR="00A93B55" w:rsidRPr="007A5B70">
        <w:rPr>
          <w:rFonts w:ascii="Times New Roman" w:hAnsi="Times New Roman" w:cs="Times New Roman"/>
          <w:sz w:val="24"/>
          <w:szCs w:val="24"/>
        </w:rPr>
        <w:t>have a work-life and work-family balance, reduced psychological and physi</w:t>
      </w:r>
      <w:r w:rsidR="007B60F8" w:rsidRPr="007A5B70">
        <w:rPr>
          <w:rFonts w:ascii="Times New Roman" w:hAnsi="Times New Roman" w:cs="Times New Roman"/>
          <w:sz w:val="24"/>
          <w:szCs w:val="24"/>
        </w:rPr>
        <w:t>cal disorder, reduced isolation and discrimination at workplaces and the society in g</w:t>
      </w:r>
      <w:r w:rsidR="007A5B70" w:rsidRPr="007A5B70">
        <w:rPr>
          <w:rFonts w:ascii="Times New Roman" w:hAnsi="Times New Roman" w:cs="Times New Roman"/>
          <w:sz w:val="24"/>
          <w:szCs w:val="24"/>
        </w:rPr>
        <w:t>eneral and emotional stability</w:t>
      </w:r>
      <w:r w:rsidR="007A5B70" w:rsidRPr="007A5B70">
        <w:rPr>
          <w:rFonts w:ascii="Times New Roman" w:hAnsi="Times New Roman" w:cs="Times New Roman"/>
          <w:sz w:val="24"/>
          <w:szCs w:val="24"/>
        </w:rPr>
        <w:t>, (</w:t>
      </w:r>
      <w:r w:rsidR="007A5B70" w:rsidRPr="007A5B70">
        <w:rPr>
          <w:rFonts w:ascii="Times New Roman" w:hAnsi="Times New Roman" w:cs="Times New Roman"/>
          <w:sz w:val="24"/>
          <w:szCs w:val="24"/>
          <w:shd w:val="clear" w:color="auto" w:fill="FFFFFF"/>
        </w:rPr>
        <w:t>Gopalan and Sieng, 2015).</w:t>
      </w:r>
    </w:p>
    <w:p w:rsidR="00EA54DA" w:rsidRPr="007A5B70" w:rsidRDefault="00EA54DA" w:rsidP="00321604">
      <w:pPr>
        <w:spacing w:line="480" w:lineRule="auto"/>
        <w:jc w:val="both"/>
        <w:rPr>
          <w:rFonts w:ascii="Times New Roman" w:hAnsi="Times New Roman" w:cs="Times New Roman"/>
          <w:b/>
          <w:sz w:val="24"/>
          <w:szCs w:val="24"/>
        </w:rPr>
      </w:pPr>
      <w:r w:rsidRPr="007A5B70">
        <w:rPr>
          <w:rFonts w:ascii="Times New Roman" w:hAnsi="Times New Roman" w:cs="Times New Roman"/>
          <w:b/>
          <w:sz w:val="24"/>
          <w:szCs w:val="24"/>
        </w:rPr>
        <w:t xml:space="preserve">Research questions: </w:t>
      </w:r>
    </w:p>
    <w:p w:rsidR="00A93B55" w:rsidRPr="007A5B70" w:rsidRDefault="00A93B55" w:rsidP="00321604">
      <w:pPr>
        <w:pStyle w:val="ListParagraph"/>
        <w:numPr>
          <w:ilvl w:val="0"/>
          <w:numId w:val="1"/>
        </w:numPr>
        <w:spacing w:line="480" w:lineRule="auto"/>
        <w:jc w:val="both"/>
        <w:rPr>
          <w:rFonts w:ascii="Times New Roman" w:hAnsi="Times New Roman" w:cs="Times New Roman"/>
          <w:sz w:val="24"/>
          <w:szCs w:val="24"/>
        </w:rPr>
      </w:pPr>
      <w:r w:rsidRPr="007A5B70">
        <w:rPr>
          <w:rFonts w:ascii="Times New Roman" w:hAnsi="Times New Roman" w:cs="Times New Roman"/>
          <w:sz w:val="24"/>
          <w:szCs w:val="24"/>
        </w:rPr>
        <w:t xml:space="preserve">What is the level of anxiety, </w:t>
      </w:r>
      <w:r w:rsidR="00321604" w:rsidRPr="007A5B70">
        <w:rPr>
          <w:rFonts w:ascii="Times New Roman" w:hAnsi="Times New Roman" w:cs="Times New Roman"/>
          <w:sz w:val="24"/>
          <w:szCs w:val="24"/>
        </w:rPr>
        <w:t>depression,</w:t>
      </w:r>
      <w:r w:rsidRPr="007A5B70">
        <w:rPr>
          <w:rFonts w:ascii="Times New Roman" w:hAnsi="Times New Roman" w:cs="Times New Roman"/>
          <w:sz w:val="24"/>
          <w:szCs w:val="24"/>
        </w:rPr>
        <w:t xml:space="preserve"> and stress among parents with disabled children? </w:t>
      </w:r>
    </w:p>
    <w:p w:rsidR="00A93B55" w:rsidRPr="007A5B70" w:rsidRDefault="00A93B55" w:rsidP="00321604">
      <w:pPr>
        <w:pStyle w:val="ListParagraph"/>
        <w:numPr>
          <w:ilvl w:val="0"/>
          <w:numId w:val="1"/>
        </w:numPr>
        <w:spacing w:line="480" w:lineRule="auto"/>
        <w:jc w:val="both"/>
        <w:rPr>
          <w:rFonts w:ascii="Times New Roman" w:hAnsi="Times New Roman" w:cs="Times New Roman"/>
          <w:sz w:val="24"/>
          <w:szCs w:val="24"/>
        </w:rPr>
      </w:pPr>
      <w:r w:rsidRPr="007A5B70">
        <w:rPr>
          <w:rFonts w:ascii="Times New Roman" w:hAnsi="Times New Roman" w:cs="Times New Roman"/>
          <w:sz w:val="24"/>
          <w:szCs w:val="24"/>
        </w:rPr>
        <w:t xml:space="preserve">What is the relationship between work dilemmas and the depression, anxiety and stress levels </w:t>
      </w:r>
      <w:r w:rsidR="00321604" w:rsidRPr="007A5B70">
        <w:rPr>
          <w:rFonts w:ascii="Times New Roman" w:hAnsi="Times New Roman" w:cs="Times New Roman"/>
          <w:sz w:val="24"/>
          <w:szCs w:val="24"/>
        </w:rPr>
        <w:t>among</w:t>
      </w:r>
      <w:r w:rsidRPr="007A5B70">
        <w:rPr>
          <w:rFonts w:ascii="Times New Roman" w:hAnsi="Times New Roman" w:cs="Times New Roman"/>
          <w:sz w:val="24"/>
          <w:szCs w:val="24"/>
        </w:rPr>
        <w:t xml:space="preserve"> parents having disabled children?</w:t>
      </w:r>
    </w:p>
    <w:p w:rsidR="00A93B55" w:rsidRPr="007A5B70" w:rsidRDefault="00A93B55" w:rsidP="00321604">
      <w:pPr>
        <w:pStyle w:val="ListParagraph"/>
        <w:numPr>
          <w:ilvl w:val="0"/>
          <w:numId w:val="1"/>
        </w:numPr>
        <w:spacing w:line="480" w:lineRule="auto"/>
        <w:jc w:val="both"/>
        <w:rPr>
          <w:rFonts w:ascii="Times New Roman" w:hAnsi="Times New Roman" w:cs="Times New Roman"/>
          <w:sz w:val="24"/>
          <w:szCs w:val="24"/>
        </w:rPr>
      </w:pPr>
      <w:r w:rsidRPr="007A5B70">
        <w:rPr>
          <w:rFonts w:ascii="Times New Roman" w:hAnsi="Times New Roman" w:cs="Times New Roman"/>
          <w:sz w:val="24"/>
          <w:szCs w:val="24"/>
        </w:rPr>
        <w:t>Which programs can be applied to provide important support for parents having disabled children?</w:t>
      </w:r>
    </w:p>
    <w:p w:rsidR="00A93B55" w:rsidRPr="007A5B70" w:rsidRDefault="00A93B55" w:rsidP="00321604">
      <w:pPr>
        <w:pStyle w:val="ListParagraph"/>
        <w:numPr>
          <w:ilvl w:val="0"/>
          <w:numId w:val="1"/>
        </w:numPr>
        <w:spacing w:line="480" w:lineRule="auto"/>
        <w:jc w:val="both"/>
        <w:rPr>
          <w:rFonts w:ascii="Times New Roman" w:hAnsi="Times New Roman" w:cs="Times New Roman"/>
          <w:sz w:val="24"/>
          <w:szCs w:val="24"/>
        </w:rPr>
      </w:pPr>
      <w:r w:rsidRPr="007A5B70">
        <w:rPr>
          <w:rFonts w:ascii="Times New Roman" w:hAnsi="Times New Roman" w:cs="Times New Roman"/>
          <w:sz w:val="24"/>
          <w:szCs w:val="24"/>
        </w:rPr>
        <w:t xml:space="preserve">What is the impact of these programs </w:t>
      </w:r>
      <w:r w:rsidR="00321604" w:rsidRPr="007A5B70">
        <w:rPr>
          <w:rFonts w:ascii="Times New Roman" w:hAnsi="Times New Roman" w:cs="Times New Roman"/>
          <w:sz w:val="24"/>
          <w:szCs w:val="24"/>
        </w:rPr>
        <w:t>on</w:t>
      </w:r>
      <w:r w:rsidRPr="007A5B70">
        <w:rPr>
          <w:rFonts w:ascii="Times New Roman" w:hAnsi="Times New Roman" w:cs="Times New Roman"/>
          <w:sz w:val="24"/>
          <w:szCs w:val="24"/>
        </w:rPr>
        <w:t xml:space="preserve"> parents having disabled children? </w:t>
      </w:r>
    </w:p>
    <w:p w:rsidR="00EA54DA" w:rsidRPr="007A5B70" w:rsidRDefault="00EA54DA" w:rsidP="00321604">
      <w:pPr>
        <w:spacing w:line="480" w:lineRule="auto"/>
        <w:jc w:val="both"/>
        <w:rPr>
          <w:rFonts w:ascii="Times New Roman" w:hAnsi="Times New Roman" w:cs="Times New Roman"/>
          <w:b/>
          <w:sz w:val="24"/>
          <w:szCs w:val="24"/>
        </w:rPr>
      </w:pPr>
      <w:r w:rsidRPr="007A5B70">
        <w:rPr>
          <w:rFonts w:ascii="Times New Roman" w:hAnsi="Times New Roman" w:cs="Times New Roman"/>
          <w:b/>
          <w:sz w:val="24"/>
          <w:szCs w:val="24"/>
        </w:rPr>
        <w:t xml:space="preserve">Research methodology: </w:t>
      </w:r>
    </w:p>
    <w:p w:rsidR="007B60F8" w:rsidRPr="007A5B70" w:rsidRDefault="007B60F8" w:rsidP="00321604">
      <w:pPr>
        <w:spacing w:line="480" w:lineRule="auto"/>
        <w:ind w:firstLine="720"/>
        <w:jc w:val="both"/>
        <w:rPr>
          <w:rFonts w:ascii="Times New Roman" w:hAnsi="Times New Roman" w:cs="Times New Roman"/>
          <w:sz w:val="24"/>
          <w:szCs w:val="24"/>
        </w:rPr>
      </w:pPr>
      <w:r w:rsidRPr="007A5B70">
        <w:rPr>
          <w:rFonts w:ascii="Times New Roman" w:hAnsi="Times New Roman" w:cs="Times New Roman"/>
          <w:sz w:val="24"/>
          <w:szCs w:val="24"/>
        </w:rPr>
        <w:lastRenderedPageBreak/>
        <w:t xml:space="preserve">There are several research methods at hand. </w:t>
      </w:r>
      <w:r w:rsidR="00321604" w:rsidRPr="007A5B70">
        <w:rPr>
          <w:rFonts w:ascii="Times New Roman" w:hAnsi="Times New Roman" w:cs="Times New Roman"/>
          <w:sz w:val="24"/>
          <w:szCs w:val="24"/>
        </w:rPr>
        <w:t>A q</w:t>
      </w:r>
      <w:r w:rsidRPr="007A5B70">
        <w:rPr>
          <w:rFonts w:ascii="Times New Roman" w:hAnsi="Times New Roman" w:cs="Times New Roman"/>
          <w:sz w:val="24"/>
          <w:szCs w:val="24"/>
        </w:rPr>
        <w:t>uantitative study including half-structured</w:t>
      </w:r>
      <w:r w:rsidR="007415CD" w:rsidRPr="007A5B70">
        <w:rPr>
          <w:rFonts w:ascii="Times New Roman" w:hAnsi="Times New Roman" w:cs="Times New Roman"/>
          <w:sz w:val="24"/>
          <w:szCs w:val="24"/>
        </w:rPr>
        <w:t xml:space="preserve"> interviews on the focus groups such as parents, doctors, allied health professionals and even co-workers of parents having disabled children. The study can also use socio-demographic data sheets to collect information based on the social-demographic details of parents with disabled children. For the study on the levels of stress, anxiety and depression parents having disabled children experience, an exploratory q</w:t>
      </w:r>
      <w:r w:rsidR="007A5B70" w:rsidRPr="007A5B70">
        <w:rPr>
          <w:rFonts w:ascii="Times New Roman" w:hAnsi="Times New Roman" w:cs="Times New Roman"/>
          <w:sz w:val="24"/>
          <w:szCs w:val="24"/>
        </w:rPr>
        <w:t>ualitative study is applicable</w:t>
      </w:r>
      <w:r w:rsidR="007A5B70" w:rsidRPr="007A5B70">
        <w:rPr>
          <w:rFonts w:ascii="Times New Roman" w:hAnsi="Times New Roman" w:cs="Times New Roman"/>
          <w:sz w:val="24"/>
          <w:szCs w:val="24"/>
        </w:rPr>
        <w:t>, (</w:t>
      </w:r>
      <w:r w:rsidR="007A5B70" w:rsidRPr="007A5B70">
        <w:rPr>
          <w:rFonts w:ascii="Times New Roman" w:hAnsi="Times New Roman" w:cs="Times New Roman"/>
          <w:sz w:val="24"/>
          <w:szCs w:val="24"/>
          <w:shd w:val="clear" w:color="auto" w:fill="FFFFFF"/>
        </w:rPr>
        <w:t>Shilling,</w:t>
      </w:r>
      <w:r w:rsidR="007A5B70" w:rsidRPr="007A5B70">
        <w:rPr>
          <w:rFonts w:ascii="Times New Roman" w:hAnsi="Times New Roman" w:cs="Times New Roman"/>
          <w:i/>
          <w:sz w:val="24"/>
          <w:szCs w:val="24"/>
          <w:shd w:val="clear" w:color="auto" w:fill="FFFFFF"/>
        </w:rPr>
        <w:t xml:space="preserve"> et al</w:t>
      </w:r>
      <w:r w:rsidR="007A5B70" w:rsidRPr="007A5B70">
        <w:rPr>
          <w:rFonts w:ascii="Times New Roman" w:hAnsi="Times New Roman" w:cs="Times New Roman"/>
          <w:sz w:val="24"/>
          <w:szCs w:val="24"/>
          <w:shd w:val="clear" w:color="auto" w:fill="FFFFFF"/>
        </w:rPr>
        <w:t>, 2015).</w:t>
      </w:r>
    </w:p>
    <w:p w:rsidR="00EA54DA" w:rsidRPr="007A5B70" w:rsidRDefault="00EA54DA" w:rsidP="00321604">
      <w:pPr>
        <w:spacing w:line="480" w:lineRule="auto"/>
        <w:jc w:val="both"/>
        <w:rPr>
          <w:rFonts w:ascii="Times New Roman" w:hAnsi="Times New Roman" w:cs="Times New Roman"/>
          <w:b/>
          <w:sz w:val="24"/>
          <w:szCs w:val="24"/>
        </w:rPr>
      </w:pPr>
      <w:r w:rsidRPr="007A5B70">
        <w:rPr>
          <w:rFonts w:ascii="Times New Roman" w:hAnsi="Times New Roman" w:cs="Times New Roman"/>
          <w:b/>
          <w:sz w:val="24"/>
          <w:szCs w:val="24"/>
        </w:rPr>
        <w:t xml:space="preserve">Work plan and schedule: </w:t>
      </w:r>
    </w:p>
    <w:p w:rsidR="00321604" w:rsidRPr="007A5B70" w:rsidRDefault="00321604" w:rsidP="00321604">
      <w:pPr>
        <w:spacing w:line="480" w:lineRule="auto"/>
        <w:jc w:val="both"/>
        <w:rPr>
          <w:rFonts w:ascii="Times New Roman" w:hAnsi="Times New Roman" w:cs="Times New Roman"/>
          <w:sz w:val="24"/>
          <w:szCs w:val="24"/>
        </w:rPr>
      </w:pPr>
      <w:r w:rsidRPr="007A5B70">
        <w:rPr>
          <w:rFonts w:ascii="Times New Roman" w:hAnsi="Times New Roman" w:cs="Times New Roman"/>
          <w:sz w:val="24"/>
          <w:szCs w:val="24"/>
        </w:rPr>
        <w:t xml:space="preserve">The study shall involve interviews, quantitative and qualitative analysis of the dilemmas </w:t>
      </w:r>
      <w:r w:rsidRPr="007A5B70">
        <w:rPr>
          <w:rFonts w:ascii="Times New Roman" w:hAnsi="Times New Roman" w:cs="Times New Roman"/>
          <w:sz w:val="24"/>
          <w:szCs w:val="24"/>
        </w:rPr>
        <w:t>parents having disabled children</w:t>
      </w:r>
      <w:r w:rsidRPr="007A5B70">
        <w:rPr>
          <w:rFonts w:ascii="Times New Roman" w:hAnsi="Times New Roman" w:cs="Times New Roman"/>
          <w:sz w:val="24"/>
          <w:szCs w:val="24"/>
        </w:rPr>
        <w:t xml:space="preserve"> face at their workplaces. Since these parents can be employed at any facility like schools, hospitals, companies or any other casual employment, the study shall take place at least one at a healthcare center, a children care unit, a company setting and an education facility. The study shall take an hour at every station, taking only a day to collect the data. It shall then take two days to analyze the data and come up with a report. </w:t>
      </w:r>
    </w:p>
    <w:p w:rsidR="00321604" w:rsidRPr="007A5B70" w:rsidRDefault="00321604" w:rsidP="00321604">
      <w:pPr>
        <w:spacing w:line="480" w:lineRule="auto"/>
        <w:jc w:val="both"/>
        <w:rPr>
          <w:rFonts w:ascii="Times New Roman" w:hAnsi="Times New Roman" w:cs="Times New Roman"/>
          <w:sz w:val="24"/>
          <w:szCs w:val="24"/>
        </w:rPr>
      </w:pPr>
      <w:r w:rsidRPr="007A5B70">
        <w:rPr>
          <w:rFonts w:ascii="Times New Roman" w:hAnsi="Times New Roman" w:cs="Times New Roman"/>
          <w:sz w:val="24"/>
          <w:szCs w:val="24"/>
        </w:rPr>
        <w:br w:type="page"/>
      </w:r>
    </w:p>
    <w:p w:rsidR="00EA54DA" w:rsidRPr="007A5B70" w:rsidRDefault="00EA54DA" w:rsidP="00321604">
      <w:pPr>
        <w:spacing w:line="480" w:lineRule="auto"/>
        <w:jc w:val="center"/>
        <w:rPr>
          <w:rFonts w:ascii="Times New Roman" w:hAnsi="Times New Roman" w:cs="Times New Roman"/>
          <w:sz w:val="24"/>
          <w:szCs w:val="24"/>
        </w:rPr>
      </w:pPr>
      <w:r w:rsidRPr="007A5B70">
        <w:rPr>
          <w:rFonts w:ascii="Times New Roman" w:hAnsi="Times New Roman" w:cs="Times New Roman"/>
          <w:sz w:val="24"/>
          <w:szCs w:val="24"/>
        </w:rPr>
        <w:lastRenderedPageBreak/>
        <w:t>Reference</w:t>
      </w:r>
    </w:p>
    <w:p w:rsidR="00321604" w:rsidRPr="007A5B70" w:rsidRDefault="00321604" w:rsidP="00321604">
      <w:pPr>
        <w:spacing w:line="480" w:lineRule="auto"/>
        <w:ind w:left="720" w:hanging="720"/>
        <w:jc w:val="both"/>
        <w:rPr>
          <w:rFonts w:ascii="Times New Roman" w:hAnsi="Times New Roman" w:cs="Times New Roman"/>
          <w:sz w:val="24"/>
          <w:szCs w:val="24"/>
          <w:shd w:val="clear" w:color="auto" w:fill="FFFFFF"/>
        </w:rPr>
      </w:pPr>
      <w:r w:rsidRPr="007A5B70">
        <w:rPr>
          <w:rFonts w:ascii="Times New Roman" w:hAnsi="Times New Roman" w:cs="Times New Roman"/>
          <w:sz w:val="24"/>
          <w:szCs w:val="24"/>
          <w:shd w:val="clear" w:color="auto" w:fill="FFFFFF"/>
        </w:rPr>
        <w:t xml:space="preserve">Brown, T. J., &amp; Clark, C. (2017, December). Employed parents of children with disabilities and work-family life balance: A literature review. In the </w:t>
      </w:r>
      <w:r w:rsidRPr="007A5B70">
        <w:rPr>
          <w:rFonts w:ascii="Times New Roman" w:hAnsi="Times New Roman" w:cs="Times New Roman"/>
          <w:i/>
          <w:iCs/>
          <w:sz w:val="24"/>
          <w:szCs w:val="24"/>
          <w:shd w:val="clear" w:color="auto" w:fill="FFFFFF"/>
        </w:rPr>
        <w:t>Child &amp; Youth Care Forum</w:t>
      </w:r>
      <w:r w:rsidRPr="007A5B70">
        <w:rPr>
          <w:rFonts w:ascii="Times New Roman" w:hAnsi="Times New Roman" w:cs="Times New Roman"/>
          <w:sz w:val="24"/>
          <w:szCs w:val="24"/>
          <w:shd w:val="clear" w:color="auto" w:fill="FFFFFF"/>
        </w:rPr>
        <w:t> (Vol. 46, No. 6, pp. 857-876). Springer US.</w:t>
      </w:r>
    </w:p>
    <w:p w:rsidR="00321604" w:rsidRPr="007A5B70" w:rsidRDefault="00321604" w:rsidP="00321604">
      <w:pPr>
        <w:spacing w:line="480" w:lineRule="auto"/>
        <w:ind w:left="720" w:hanging="720"/>
        <w:jc w:val="both"/>
        <w:rPr>
          <w:rFonts w:ascii="Times New Roman" w:hAnsi="Times New Roman" w:cs="Times New Roman"/>
          <w:sz w:val="24"/>
          <w:szCs w:val="24"/>
          <w:shd w:val="clear" w:color="auto" w:fill="FFFFFF"/>
        </w:rPr>
      </w:pPr>
      <w:r w:rsidRPr="007A5B70">
        <w:rPr>
          <w:rFonts w:ascii="Times New Roman" w:hAnsi="Times New Roman" w:cs="Times New Roman"/>
          <w:sz w:val="24"/>
          <w:szCs w:val="24"/>
          <w:shd w:val="clear" w:color="auto" w:fill="FFFFFF"/>
        </w:rPr>
        <w:t>Gopalan, R. T., &amp; Sieng, S. M. (2015). Depression, anxiety, and stress among parents of disabled children. </w:t>
      </w:r>
      <w:r w:rsidRPr="007A5B70">
        <w:rPr>
          <w:rFonts w:ascii="Times New Roman" w:hAnsi="Times New Roman" w:cs="Times New Roman"/>
          <w:i/>
          <w:iCs/>
          <w:sz w:val="24"/>
          <w:szCs w:val="24"/>
          <w:shd w:val="clear" w:color="auto" w:fill="FFFFFF"/>
        </w:rPr>
        <w:t>Indian Journal of Health and Wellbeing</w:t>
      </w:r>
      <w:r w:rsidRPr="007A5B70">
        <w:rPr>
          <w:rFonts w:ascii="Times New Roman" w:hAnsi="Times New Roman" w:cs="Times New Roman"/>
          <w:sz w:val="24"/>
          <w:szCs w:val="24"/>
          <w:shd w:val="clear" w:color="auto" w:fill="FFFFFF"/>
        </w:rPr>
        <w:t>, </w:t>
      </w:r>
      <w:r w:rsidRPr="007A5B70">
        <w:rPr>
          <w:rFonts w:ascii="Times New Roman" w:hAnsi="Times New Roman" w:cs="Times New Roman"/>
          <w:i/>
          <w:iCs/>
          <w:sz w:val="24"/>
          <w:szCs w:val="24"/>
          <w:shd w:val="clear" w:color="auto" w:fill="FFFFFF"/>
        </w:rPr>
        <w:t>6</w:t>
      </w:r>
      <w:r w:rsidRPr="007A5B70">
        <w:rPr>
          <w:rFonts w:ascii="Times New Roman" w:hAnsi="Times New Roman" w:cs="Times New Roman"/>
          <w:sz w:val="24"/>
          <w:szCs w:val="24"/>
          <w:shd w:val="clear" w:color="auto" w:fill="FFFFFF"/>
        </w:rPr>
        <w:t>(12), 1238.</w:t>
      </w:r>
    </w:p>
    <w:p w:rsidR="00321604" w:rsidRPr="007A5B70" w:rsidRDefault="00321604" w:rsidP="00321604">
      <w:pPr>
        <w:spacing w:line="480" w:lineRule="auto"/>
        <w:ind w:left="720" w:hanging="720"/>
        <w:jc w:val="both"/>
        <w:rPr>
          <w:rFonts w:ascii="Times New Roman" w:hAnsi="Times New Roman" w:cs="Times New Roman"/>
          <w:sz w:val="24"/>
          <w:szCs w:val="24"/>
          <w:shd w:val="clear" w:color="auto" w:fill="FFFFFF"/>
        </w:rPr>
      </w:pPr>
      <w:r w:rsidRPr="007A5B70">
        <w:rPr>
          <w:rFonts w:ascii="Times New Roman" w:hAnsi="Times New Roman" w:cs="Times New Roman"/>
          <w:sz w:val="24"/>
          <w:szCs w:val="24"/>
          <w:shd w:val="clear" w:color="auto" w:fill="FFFFFF"/>
        </w:rPr>
        <w:t>Sharkey, S., Lloyd, C., Tomlinson, R., Thomas, E., Martin, A., Logan, S., &amp; Morris, C. (2016). Communicating with disabled children when inpatients: barriers and facilitators identified by parents and professionals in a qualitative study. </w:t>
      </w:r>
      <w:r w:rsidRPr="007A5B70">
        <w:rPr>
          <w:rFonts w:ascii="Times New Roman" w:hAnsi="Times New Roman" w:cs="Times New Roman"/>
          <w:i/>
          <w:iCs/>
          <w:sz w:val="24"/>
          <w:szCs w:val="24"/>
          <w:shd w:val="clear" w:color="auto" w:fill="FFFFFF"/>
        </w:rPr>
        <w:t>Health expectations</w:t>
      </w:r>
      <w:r w:rsidRPr="007A5B70">
        <w:rPr>
          <w:rFonts w:ascii="Times New Roman" w:hAnsi="Times New Roman" w:cs="Times New Roman"/>
          <w:sz w:val="24"/>
          <w:szCs w:val="24"/>
          <w:shd w:val="clear" w:color="auto" w:fill="FFFFFF"/>
        </w:rPr>
        <w:t>, </w:t>
      </w:r>
      <w:r w:rsidRPr="007A5B70">
        <w:rPr>
          <w:rFonts w:ascii="Times New Roman" w:hAnsi="Times New Roman" w:cs="Times New Roman"/>
          <w:i/>
          <w:iCs/>
          <w:sz w:val="24"/>
          <w:szCs w:val="24"/>
          <w:shd w:val="clear" w:color="auto" w:fill="FFFFFF"/>
        </w:rPr>
        <w:t>19</w:t>
      </w:r>
      <w:r w:rsidRPr="007A5B70">
        <w:rPr>
          <w:rFonts w:ascii="Times New Roman" w:hAnsi="Times New Roman" w:cs="Times New Roman"/>
          <w:sz w:val="24"/>
          <w:szCs w:val="24"/>
          <w:shd w:val="clear" w:color="auto" w:fill="FFFFFF"/>
        </w:rPr>
        <w:t>(3), 738-750.</w:t>
      </w:r>
    </w:p>
    <w:p w:rsidR="00321604" w:rsidRPr="007A5B70" w:rsidRDefault="00321604" w:rsidP="00321604">
      <w:pPr>
        <w:spacing w:line="480" w:lineRule="auto"/>
        <w:ind w:left="720" w:hanging="720"/>
        <w:jc w:val="both"/>
        <w:rPr>
          <w:rFonts w:ascii="Times New Roman" w:hAnsi="Times New Roman" w:cs="Times New Roman"/>
          <w:sz w:val="24"/>
          <w:szCs w:val="24"/>
          <w:shd w:val="clear" w:color="auto" w:fill="FFFFFF"/>
        </w:rPr>
      </w:pPr>
      <w:r w:rsidRPr="007A5B70">
        <w:rPr>
          <w:rFonts w:ascii="Times New Roman" w:hAnsi="Times New Roman" w:cs="Times New Roman"/>
          <w:sz w:val="24"/>
          <w:szCs w:val="24"/>
          <w:shd w:val="clear" w:color="auto" w:fill="FFFFFF"/>
        </w:rPr>
        <w:t>Shilling, V., Bailey, S., Logan, S., &amp; Morris, C. (2015). Peer support for parents of disabled children part 1: perceived outcomes of a one</w:t>
      </w:r>
      <w:r w:rsidRPr="007A5B70">
        <w:rPr>
          <w:rFonts w:ascii="Cambria Math" w:hAnsi="Cambria Math" w:cs="Cambria Math"/>
          <w:sz w:val="24"/>
          <w:szCs w:val="24"/>
          <w:shd w:val="clear" w:color="auto" w:fill="FFFFFF"/>
        </w:rPr>
        <w:t>‐</w:t>
      </w:r>
      <w:r w:rsidRPr="007A5B70">
        <w:rPr>
          <w:rFonts w:ascii="Times New Roman" w:hAnsi="Times New Roman" w:cs="Times New Roman"/>
          <w:sz w:val="24"/>
          <w:szCs w:val="24"/>
          <w:shd w:val="clear" w:color="auto" w:fill="FFFFFF"/>
        </w:rPr>
        <w:t>to</w:t>
      </w:r>
      <w:r w:rsidRPr="007A5B70">
        <w:rPr>
          <w:rFonts w:ascii="Cambria Math" w:hAnsi="Cambria Math" w:cs="Cambria Math"/>
          <w:sz w:val="24"/>
          <w:szCs w:val="24"/>
          <w:shd w:val="clear" w:color="auto" w:fill="FFFFFF"/>
        </w:rPr>
        <w:t>‐</w:t>
      </w:r>
      <w:r w:rsidRPr="007A5B70">
        <w:rPr>
          <w:rFonts w:ascii="Times New Roman" w:hAnsi="Times New Roman" w:cs="Times New Roman"/>
          <w:sz w:val="24"/>
          <w:szCs w:val="24"/>
          <w:shd w:val="clear" w:color="auto" w:fill="FFFFFF"/>
        </w:rPr>
        <w:t>one service, a qualitative study. </w:t>
      </w:r>
      <w:r w:rsidRPr="007A5B70">
        <w:rPr>
          <w:rFonts w:ascii="Times New Roman" w:hAnsi="Times New Roman" w:cs="Times New Roman"/>
          <w:i/>
          <w:iCs/>
          <w:sz w:val="24"/>
          <w:szCs w:val="24"/>
          <w:shd w:val="clear" w:color="auto" w:fill="FFFFFF"/>
        </w:rPr>
        <w:t>Child: care, health, and development</w:t>
      </w:r>
      <w:r w:rsidRPr="007A5B70">
        <w:rPr>
          <w:rFonts w:ascii="Times New Roman" w:hAnsi="Times New Roman" w:cs="Times New Roman"/>
          <w:sz w:val="24"/>
          <w:szCs w:val="24"/>
          <w:shd w:val="clear" w:color="auto" w:fill="FFFFFF"/>
        </w:rPr>
        <w:t>, </w:t>
      </w:r>
      <w:r w:rsidRPr="007A5B70">
        <w:rPr>
          <w:rFonts w:ascii="Times New Roman" w:hAnsi="Times New Roman" w:cs="Times New Roman"/>
          <w:i/>
          <w:iCs/>
          <w:sz w:val="24"/>
          <w:szCs w:val="24"/>
          <w:shd w:val="clear" w:color="auto" w:fill="FFFFFF"/>
        </w:rPr>
        <w:t>41</w:t>
      </w:r>
      <w:r w:rsidRPr="007A5B70">
        <w:rPr>
          <w:rFonts w:ascii="Times New Roman" w:hAnsi="Times New Roman" w:cs="Times New Roman"/>
          <w:sz w:val="24"/>
          <w:szCs w:val="24"/>
          <w:shd w:val="clear" w:color="auto" w:fill="FFFFFF"/>
        </w:rPr>
        <w:t>(4), 524-536.</w:t>
      </w:r>
    </w:p>
    <w:p w:rsidR="00321604" w:rsidRPr="007A5B70" w:rsidRDefault="00321604" w:rsidP="00321604">
      <w:pPr>
        <w:spacing w:line="480" w:lineRule="auto"/>
        <w:ind w:left="720" w:hanging="720"/>
        <w:jc w:val="both"/>
        <w:rPr>
          <w:rFonts w:ascii="Times New Roman" w:hAnsi="Times New Roman" w:cs="Times New Roman"/>
          <w:sz w:val="24"/>
          <w:szCs w:val="24"/>
        </w:rPr>
      </w:pPr>
      <w:r w:rsidRPr="007A5B70">
        <w:rPr>
          <w:rFonts w:ascii="Times New Roman" w:hAnsi="Times New Roman" w:cs="Times New Roman"/>
          <w:sz w:val="24"/>
          <w:szCs w:val="24"/>
          <w:shd w:val="clear" w:color="auto" w:fill="FFFFFF"/>
        </w:rPr>
        <w:t>Şimşek, T. T., Taşçı, M., &amp; Karabulut, D. (2015). Desire to have other children in families with a chronically disabled child and its effect on the relationship of the parents. </w:t>
      </w:r>
      <w:r w:rsidRPr="007A5B70">
        <w:rPr>
          <w:rFonts w:ascii="Times New Roman" w:hAnsi="Times New Roman" w:cs="Times New Roman"/>
          <w:i/>
          <w:iCs/>
          <w:sz w:val="24"/>
          <w:szCs w:val="24"/>
          <w:shd w:val="clear" w:color="auto" w:fill="FFFFFF"/>
        </w:rPr>
        <w:t>Turkish Archives of Pediatrics/Türk Pediatric Arşivi</w:t>
      </w:r>
      <w:r w:rsidRPr="007A5B70">
        <w:rPr>
          <w:rFonts w:ascii="Times New Roman" w:hAnsi="Times New Roman" w:cs="Times New Roman"/>
          <w:sz w:val="24"/>
          <w:szCs w:val="24"/>
          <w:shd w:val="clear" w:color="auto" w:fill="FFFFFF"/>
        </w:rPr>
        <w:t>, </w:t>
      </w:r>
      <w:r w:rsidRPr="007A5B70">
        <w:rPr>
          <w:rFonts w:ascii="Times New Roman" w:hAnsi="Times New Roman" w:cs="Times New Roman"/>
          <w:i/>
          <w:iCs/>
          <w:sz w:val="24"/>
          <w:szCs w:val="24"/>
          <w:shd w:val="clear" w:color="auto" w:fill="FFFFFF"/>
        </w:rPr>
        <w:t>50</w:t>
      </w:r>
      <w:r w:rsidRPr="007A5B70">
        <w:rPr>
          <w:rFonts w:ascii="Times New Roman" w:hAnsi="Times New Roman" w:cs="Times New Roman"/>
          <w:sz w:val="24"/>
          <w:szCs w:val="24"/>
          <w:shd w:val="clear" w:color="auto" w:fill="FFFFFF"/>
        </w:rPr>
        <w:t>(3), 163.</w:t>
      </w:r>
    </w:p>
    <w:p w:rsidR="00321604" w:rsidRPr="007A5B70" w:rsidRDefault="00321604" w:rsidP="00321604">
      <w:pPr>
        <w:spacing w:line="480" w:lineRule="auto"/>
        <w:jc w:val="both"/>
        <w:rPr>
          <w:rFonts w:ascii="Times New Roman" w:hAnsi="Times New Roman" w:cs="Times New Roman"/>
          <w:sz w:val="24"/>
          <w:szCs w:val="24"/>
        </w:rPr>
      </w:pPr>
    </w:p>
    <w:sectPr w:rsidR="00321604" w:rsidRPr="007A5B7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11C12DA"/>
    <w:multiLevelType w:val="hybridMultilevel"/>
    <w:tmpl w:val="E9A2923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rA0NDM1MjK3NDY0NzVT0lEKTi0uzszPAykwrAUAJVjT4ywAAAA="/>
  </w:docVars>
  <w:rsids>
    <w:rsidRoot w:val="00EA54DA"/>
    <w:rsid w:val="00033D08"/>
    <w:rsid w:val="00282924"/>
    <w:rsid w:val="00321604"/>
    <w:rsid w:val="007415CD"/>
    <w:rsid w:val="007A5B70"/>
    <w:rsid w:val="007B60F8"/>
    <w:rsid w:val="00A93B55"/>
    <w:rsid w:val="00EA54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B063D94-F328-4C44-AB01-F54CE47C6C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93B5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76</TotalTime>
  <Pages>4</Pages>
  <Words>558</Words>
  <Characters>3185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MOE</Company>
  <LinksUpToDate>false</LinksUpToDate>
  <CharactersWithSpaces>3736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WCS</dc:creator>
  <cp:keywords/>
  <dc:description/>
  <cp:lastModifiedBy>WCS</cp:lastModifiedBy>
  <cp:revision>2</cp:revision>
  <dcterms:created xsi:type="dcterms:W3CDTF">2020-04-09T14:35:00Z</dcterms:created>
  <dcterms:modified xsi:type="dcterms:W3CDTF">2020-04-09T15:53:00Z</dcterms:modified>
</cp:coreProperties>
</file>